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18.11.2022 N 1003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08.01.29 Мастер по ремонту и обслуживанию инженерных систем жилищно-коммунального хозяйства"</w:t>
              <w:br/>
              <w:t xml:space="preserve">(Зарегистрировано в Минюсте России 22.12.2022 N 71780)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22 декабря 2022 г. N 71780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18 ноября 2022 г. N 1003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 08.01.29</w:t>
      </w:r>
    </w:p>
    <w:p>
      <w:pPr>
        <w:pStyle w:val="2"/>
        <w:jc w:val="center"/>
      </w:pPr>
      <w:r>
        <w:rPr>
          <w:sz w:val="20"/>
        </w:rPr>
        <w:t xml:space="preserve">МАСТЕР ПО РЕМОНТУ И ОБСЛУЖИВАНИЮ ИНЖЕНЕРНЫХ СИСТЕМ</w:t>
      </w:r>
    </w:p>
    <w:p>
      <w:pPr>
        <w:pStyle w:val="2"/>
        <w:jc w:val="center"/>
      </w:pPr>
      <w:r>
        <w:rPr>
          <w:sz w:val="20"/>
        </w:rPr>
        <w:t xml:space="preserve">ЖИЛИЩНО-КОММУНАЛЬНОГО ХОЗЯЙСТВА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8.07.2018 N 884 (ред. от 10.11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w:history="0" r:id="rId8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08.01.29 Мастер по ремонту и обслуживанию инженерных систем жилищно-коммунального хозяйства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вправе осуществлять в соответствии со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9" w:tooltip="Приказ Минобрнауки России от 09.12.2016 N 1578 (ред. от 17.12.2020) &quot;Об утверждении федерального государственного образовательного стандарта среднего профессионального образования по профессии 08.01.26 Мастер по ремонту и обслуживанию инженерных систем жилищно-коммунального хозяйства&quot; (Зарегистрировано в Минюсте России 23.12.2016 N 44915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профессии 08.01.26 Мастер по ремонту и обслуживанию инженерных систем жилищно-коммунального хозяйства, утвержденным приказом Министерства образования и науки Российской Федерации от 9 декабря 2016 г. N 1578 (зарегистрирован Министерством юстиции Российской Федерации 23 декабря 2016 г., регистрационный N 44915), с изменениями, внесенными приказом Министерства просвещения Российской Федерации от 17 декабря 2020 г. N 747 (зарегистрирован Министерством юстиции Российской Федерации 22 января 2021 г., регистрационный N 62178), федеральным государственным образовательным </w:t>
      </w:r>
      <w:hyperlink w:history="0" r:id="rId10" w:tooltip="Приказ Минобрнауки России от 28.02.2018 N 140 &quot;Об утверждении федерального государственного образовательного стандарта среднего профессионального образования по профессии 08.01.10 Мастер жилищно-коммунального хозяйства&quot; (Зарегистрировано в Минюсте России 23.03.2018 N 50490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профессии 08.01.10 Мастер жилищно-коммунального хозяйства, утвержденным приказом Министерства образования и науки Российской Федерации от 28 февраля 2018 г. N 140 (зарегистрирован Министерством юстиции Российской Федерации 23 марта 2018 г., регистрационный N 50490), и федеральным государственным образовательным </w:t>
      </w:r>
      <w:hyperlink w:history="0" r:id="rId11" w:tooltip="Приказ Минобрнауки России от 28.02.2018 N 142 &quot;Об утверждении федерального государственного образовательного стандарта среднего профессионального образования по профессии 08.01.14 Монтажник санитарно-технических, вентиляционных систем и оборудования&quot; (Зарегистрировано в Минюсте России 23.03.2018 N 50486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профессии 08.01.14 Монтажник санитарно-технических, вентиляционных систем и оборудования, утвержденным приказом Министерства образования и науки Российской Федерации от 28 февраля 2018 г. N 142 (зарегистрирован Министерством юстиции Российской Федерации 23 марта 2018 г., регистрационный N 50486), прекращается с 1 февраля 2023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 Министра</w:t>
      </w:r>
    </w:p>
    <w:p>
      <w:pPr>
        <w:pStyle w:val="0"/>
        <w:jc w:val="right"/>
      </w:pPr>
      <w:r>
        <w:rPr>
          <w:sz w:val="20"/>
        </w:rPr>
        <w:t xml:space="preserve">А.А.КОРНЕЕВ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18 ноября 2022 г. N 1003</w:t>
      </w:r>
    </w:p>
    <w:p>
      <w:pPr>
        <w:pStyle w:val="0"/>
        <w:jc w:val="center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 08.01.29</w:t>
      </w:r>
    </w:p>
    <w:p>
      <w:pPr>
        <w:pStyle w:val="2"/>
        <w:jc w:val="center"/>
      </w:pPr>
      <w:r>
        <w:rPr>
          <w:sz w:val="20"/>
        </w:rPr>
        <w:t xml:space="preserve">МАСТЕР ПО РЕМОНТУ И ОБСЛУЖИВАНИЮ ИНЖЕНЕРНЫХ СИСТЕМ</w:t>
      </w:r>
    </w:p>
    <w:p>
      <w:pPr>
        <w:pStyle w:val="2"/>
        <w:jc w:val="center"/>
      </w:pPr>
      <w:r>
        <w:rPr>
          <w:sz w:val="20"/>
        </w:rPr>
        <w:t xml:space="preserve">ЖИЛИЩНО-КОММУНАЛЬНОГО ХОЗЯЙСТВА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bookmarkStart w:id="42" w:name="P42"/>
    <w:bookmarkEnd w:id="42"/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08.01.29 Мастер по ремонту и обслуживанию инженерных систем жилищно-коммунального хозяйства (далее соответственно - ФГОС СПО, образовательная программа, профессия) в соответствии с </w:t>
      </w:r>
      <w:hyperlink w:history="0" r:id="rId12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 {КонсультантПлюс}">
        <w:r>
          <w:rPr>
            <w:sz w:val="20"/>
            <w:color w:val="0000ff"/>
          </w:rPr>
          <w:t xml:space="preserve">квалификацией</w:t>
        </w:r>
      </w:hyperlink>
      <w:r>
        <w:rPr>
          <w:sz w:val="20"/>
        </w:rPr>
        <w:t xml:space="preserve"> квалифицированного рабочего, служащего "мастер инженерных систем жилищно-коммунального хозяйства"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3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профессий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w:history="0" r:id="rId14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среднего общего образования &lt;2&gt; и ФГОС СПО с учетом получаемой профессии.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Федеральный государственный образовательный </w:t>
      </w:r>
      <w:hyperlink w:history="0" r:id="rId15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1.4. Обучение по образовательной программе в образовательной организации осуществляется в очной и очно-заочной формах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ПООП),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6" w:tooltip="Федеральный закон от 29.12.2012 N 273-ФЗ (ред. от 05.12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2 статьи 12.1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7" w:tooltip="Федеральный закон от 29.12.2012 N 273-ФЗ (ред. от 05.12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64" w:name="P64"/>
    <w:bookmarkEnd w:id="64"/>
    <w:p>
      <w:pPr>
        <w:pStyle w:val="0"/>
        <w:ind w:firstLine="540"/>
        <w:jc w:val="both"/>
      </w:pPr>
      <w:r>
        <w:rPr>
          <w:sz w:val="20"/>
        </w:rPr>
        <w:t xml:space="preserve"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- 10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- 1 год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history="0" w:anchor="P64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sz w:val="20"/>
            <w:color w:val="0000ff"/>
          </w:rPr>
          <w:t xml:space="preserve">пунктом 1.9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w:history="0" r:id="rId18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Строительство и жилищно-коммунальное хозяйство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9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При разработке образовательной программы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ПООП.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ОБРАЗОВАТЕЛЬНОЙ ПРОГРАММЫ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и объем образовательной программы (таблица N 1)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государственную итоговую аттестацию.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1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и объем образовательной программы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2"/>
        <w:gridCol w:w="3968"/>
      </w:tblGrid>
      <w:tr>
        <w:tc>
          <w:tcPr>
            <w:tcW w:w="51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Структура образовательной программы</w:t>
            </w:r>
          </w:p>
        </w:tc>
        <w:tc>
          <w:tcPr>
            <w:tcW w:w="39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39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540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39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468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39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39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1476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</w:t>
            </w:r>
            <w:hyperlink w:history="0" r:id="rId20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стандарта</w:t>
              </w:r>
            </w:hyperlink>
            <w:r>
              <w:rPr>
                <w:sz w:val="20"/>
              </w:rPr>
              <w:t xml:space="preserve"> среднего общего образования</w:t>
            </w:r>
          </w:p>
        </w:tc>
        <w:tc>
          <w:tcPr>
            <w:tcW w:w="39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Образовательная программа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социально-гуманитарный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цикл.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32" w:tooltip="III. ТРЕБОВАНИЯ К РЕЗУЛЬТАТАМ ОСВОЕН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bookmarkStart w:id="113" w:name="P113"/>
    <w:bookmarkEnd w:id="1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работ по ремонту, монтажу и эксплуатации систем водоснабжения, водоотведения и отопления систем жилищно-коммунального хозяйства;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сварочных работ при ремонте оборудования систем отопления водоснабжения и водоотведения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поддержание в рабочем состоянии силовых и слаботочных систем зданий и сооружений, системы освещения и осветительных сетей объектов жилищно-коммунального хозяйства (по выбору).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history="0" w:anchor="P113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ФГОС СПО, в рамках вариативной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дисциплины "Безопасность жизнедеятельности" в очной форме обучения не может быть менее 36 академических часов, из них на освоение основ военной службы (для юношей) - не менее 24 академических часов;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"Техническое черчение", "Электротехника".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history="0" w:anchor="P113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8 зачетных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Государственная итоговая аттестация проводится в форме демонстрационного экзамена.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Государственная итоговая аттестация завершается присвоением квалификации квалифицированного рабочего, служащего, указанной в </w:t>
      </w:r>
      <w:hyperlink w:history="0" w:anchor="P42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08.01.29 Мастер по ремонту и обслуживанию инженерных систем жилищно-коммунального хозяйства (далее соответственно - ФГОС СПО, образовательная программа, профессия) в соответствии с квалификацией к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ФГОС СПО.</w:t>
      </w:r>
    </w:p>
    <w:p>
      <w:pPr>
        <w:pStyle w:val="0"/>
        <w:jc w:val="center"/>
      </w:pPr>
      <w:r>
        <w:rPr>
          <w:sz w:val="20"/>
        </w:rPr>
      </w:r>
    </w:p>
    <w:bookmarkStart w:id="132" w:name="P132"/>
    <w:bookmarkEnd w:id="132"/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history="0" w:anchor="P113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сформированными в том числе на основе профессиональных стандартов (при наличии), указанных в ПООП: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2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6236"/>
      </w:tblGrid>
      <w:tr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</w:t>
            </w:r>
          </w:p>
        </w:tc>
        <w:tc>
          <w:tcPr>
            <w:tcW w:w="62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Профессиональные компетенции, соответствующие видам профессиональной деятельности</w:t>
            </w:r>
          </w:p>
        </w:tc>
      </w:tr>
      <w:tr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работ по ремонту, монтажу и эксплуатации систем водоснабжения, водоотведения и отопления систем жилищно-коммунального хозяйства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1.1. Выполнять ремонт и монтаж систем водоснабжения, водоотведения и отопления.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1.2. Выполнять эксплуатацию системы водоснабжения, водоотведения и отопления.</w:t>
            </w:r>
          </w:p>
        </w:tc>
      </w:tr>
      <w:tr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сварочных работ при ремонте оборудования систем отопления водоснабжения и водоотведения (по выбору)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Выполнять подготовительные работы для сварочных работ.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Выполнять подготовку сварочного оборудования для различных способов сварки.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Выполнять сварочные работы.</w:t>
            </w:r>
          </w:p>
        </w:tc>
      </w:tr>
      <w:tr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поддержание в рабочем состоянии силовых и слаботочных систем зданий и сооружений, системы освещения и осветительных сетей объектов жилищно-коммунального хозяйства (по выбору)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3.1. Выполнять ремонт и монтаж силовых и слаботочных систем зданий и сооружений, системы освещения и осветительных сетей.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3.2. Выполнять эксплуатацию силовых и слаботочных систем зданий и сооружений, системы освещения и осветительных сетей.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113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Обучающиеся, осваивающие образовательную программу, могут освоить дополнительно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21" w:tooltip="Федеральный закон от 29.12.2012 N 273-ФЗ (ред. от 05.12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7 статьи 73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Федеральный </w:t>
      </w:r>
      <w:hyperlink w:history="0" r:id="rId22" w:tooltip="Федеральный закон от 30.03.1999 N 52-ФЗ (ред. от 04.11.2022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2022, N 45, ст. 7674); санитарные </w:t>
      </w:r>
      <w:hyperlink w:history="0" r:id="rId23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 до 1 января 2027 г.; санитарно-эпидемиологические </w:t>
      </w:r>
      <w:hyperlink w:history="0" r:id="rId24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правила и нормы</w:t>
        </w:r>
      </w:hyperlink>
      <w:r>
        <w:rPr>
          <w:sz w:val="20"/>
        </w:rPr>
        <w:t xml:space="preserve">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г.; санитарные </w:t>
      </w:r>
      <w:hyperlink w:history="0" r:id="rId25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правила и нормы</w:t>
        </w:r>
      </w:hyperlink>
      <w:r>
        <w:rPr>
          <w:sz w:val="20"/>
        </w:rPr>
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качестве основной литературы образовательная организация использует учебники, учебные пособия, предусмотренные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history="0" w:anchor="P72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6 Строительство и жилищно-коммунальное хозяйство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2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6 Строительство и жилищно-коммунальное хозяйство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2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6 Строительство и жилищно-коммунальное хозяйство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w:history="0" r:id="rId26" w:tooltip="Федеральный закон от 29.12.2012 N 273-ФЗ (ред. от 05.12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Бюджетный </w:t>
      </w:r>
      <w:hyperlink w:history="0" r:id="rId27" w:tooltip="&quot;Бюджетный кодекс Российской Федерации&quot; от 31.07.1998 N 145-ФЗ (ред. от 19.12.2022) ------------ Недействующая редакция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1998, N 31, ст. 3823; 2022, N 45, ст. 7677).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Собрание законодательства Российской Федерации, 2012, N 53, ст. 7598; 2022, N 41, ст. 6959.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18.11.2022 N 1003</w:t>
            <w:br/>
            <w:t>"Об утверждении федерального государственного образовательного стандар...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035B50121DC056AA51BF58CBE47CEF77689FBA2396B4E2968771864E71182680CA8FB36570AA9622D57816317486D8E89E73D32139119A4g2Z0G" TargetMode = "External"/>
	<Relationship Id="rId8" Type="http://schemas.openxmlformats.org/officeDocument/2006/relationships/hyperlink" Target="consultantplus://offline/ref=B035B50121DC056AA51BF58CBE47CEF77183F3A1386F4E2968771864E71182680CA8FB36570AA9602E57816317486D8E89E73D32139119A4g2Z0G" TargetMode = "External"/>
	<Relationship Id="rId9" Type="http://schemas.openxmlformats.org/officeDocument/2006/relationships/hyperlink" Target="consultantplus://offline/ref=B035B50121DC056AA51BF58CBE47CEF7718DFFA23F6B4E2968771864E71182680CA8FB36570AA9662C57816317486D8E89E73D32139119A4g2Z0G" TargetMode = "External"/>
	<Relationship Id="rId10" Type="http://schemas.openxmlformats.org/officeDocument/2006/relationships/hyperlink" Target="consultantplus://offline/ref=B035B50121DC056AA51BF58CBE47CEF77083FEA03A694E2968771864E71182680CA8FB36570AA9662F57816317486D8E89E73D32139119A4g2Z0G" TargetMode = "External"/>
	<Relationship Id="rId11" Type="http://schemas.openxmlformats.org/officeDocument/2006/relationships/hyperlink" Target="consultantplus://offline/ref=B035B50121DC056AA51BF58CBE47CEF77083FEA1396B4E2968771864E71182680CA8FB36570AA9662F57816317486D8E89E73D32139119A4g2Z0G" TargetMode = "External"/>
	<Relationship Id="rId12" Type="http://schemas.openxmlformats.org/officeDocument/2006/relationships/hyperlink" Target="consultantplus://offline/ref=B035B50121DC056AA51BF58CBE47CEF7768BF3A5396C4E2968771864E71182680CA8FB36570AA9622A57816317486D8E89E73D32139119A4g2Z0G" TargetMode = "External"/>
	<Relationship Id="rId13" Type="http://schemas.openxmlformats.org/officeDocument/2006/relationships/hyperlink" Target="consultantplus://offline/ref=B035B50121DC056AA51BF58CBE47CEF7768BF3A5396C4E2968771864E71182680CA8FB36570AA9652E57816317486D8E89E73D32139119A4g2Z0G" TargetMode = "External"/>
	<Relationship Id="rId14" Type="http://schemas.openxmlformats.org/officeDocument/2006/relationships/hyperlink" Target="consultantplus://offline/ref=B035B50121DC056AA51BF58CBE47CEF77688FCA7386B4E2968771864E71182680CA8FB335C5EF8237951D4304D1D619189F93Fg3Z0G" TargetMode = "External"/>
	<Relationship Id="rId15" Type="http://schemas.openxmlformats.org/officeDocument/2006/relationships/hyperlink" Target="consultantplus://offline/ref=B035B50121DC056AA51BF58CBE47CEF77688FCA7386B4E2968771864E71182680CA8FB335C5EF8237951D4304D1D619189F93Fg3Z0G" TargetMode = "External"/>
	<Relationship Id="rId16" Type="http://schemas.openxmlformats.org/officeDocument/2006/relationships/hyperlink" Target="consultantplus://offline/ref=B035B50121DC056AA51BF58CBE47CEF77689F9A63F6B4E2968771864E71182680CA8FB33530CA2337D18803F521F7E8F8AE73F330Fg9Z0G" TargetMode = "External"/>
	<Relationship Id="rId17" Type="http://schemas.openxmlformats.org/officeDocument/2006/relationships/hyperlink" Target="consultantplus://offline/ref=B035B50121DC056AA51BF58CBE47CEF77689F9A63F6B4E2968771864E71182680CA8FB36570AAB632557816317486D8E89E73D32139119A4g2Z0G" TargetMode = "External"/>
	<Relationship Id="rId18" Type="http://schemas.openxmlformats.org/officeDocument/2006/relationships/hyperlink" Target="consultantplus://offline/ref=B035B50121DC056AA51BF58CBE47CEF7708BFEA53E6D4E2968771864E71182680CA8FB36570AA96F2C57816317486D8E89E73D32139119A4g2Z0G" TargetMode = "External"/>
	<Relationship Id="rId19" Type="http://schemas.openxmlformats.org/officeDocument/2006/relationships/hyperlink" Target="consultantplus://offline/ref=B035B50121DC056AA51BF58CBE47CEF7708BFEA53E6D4E2968771864E71182680CA8FB36570AA9632B57816317486D8E89E73D32139119A4g2Z0G" TargetMode = "External"/>
	<Relationship Id="rId20" Type="http://schemas.openxmlformats.org/officeDocument/2006/relationships/hyperlink" Target="consultantplus://offline/ref=B035B50121DC056AA51BF58CBE47CEF77688FCA7386B4E2968771864E71182680CA8FB335C5EF8237951D4304D1D619189F93Fg3Z0G" TargetMode = "External"/>
	<Relationship Id="rId21" Type="http://schemas.openxmlformats.org/officeDocument/2006/relationships/hyperlink" Target="consultantplus://offline/ref=B035B50121DC056AA51BF58CBE47CEF77689F9A63F6B4E2968771864E71182680CA8FB33560FA2337D18803F521F7E8F8AE73F330Fg9Z0G" TargetMode = "External"/>
	<Relationship Id="rId22" Type="http://schemas.openxmlformats.org/officeDocument/2006/relationships/hyperlink" Target="consultantplus://offline/ref=B035B50121DC056AA51BF58CBE47CEF77689FAA43E694E2968771864E71182681EA8A33A5608B7672D42D73251g1ZEG" TargetMode = "External"/>
	<Relationship Id="rId23" Type="http://schemas.openxmlformats.org/officeDocument/2006/relationships/hyperlink" Target="consultantplus://offline/ref=B035B50121DC056AA51BF58CBE47CEF7718DFBA735694E2968771864E71182680CA8FB36570AA9632B57816317486D8E89E73D32139119A4g2Z0G" TargetMode = "External"/>
	<Relationship Id="rId24" Type="http://schemas.openxmlformats.org/officeDocument/2006/relationships/hyperlink" Target="consultantplus://offline/ref=B035B50121DC056AA51BF58CBE47CEF7718CFDA73A694E2968771864E71182680CA8FB36570AA9642B57816317486D8E89E73D32139119A4g2Z0G" TargetMode = "External"/>
	<Relationship Id="rId25" Type="http://schemas.openxmlformats.org/officeDocument/2006/relationships/hyperlink" Target="consultantplus://offline/ref=B035B50121DC056AA51BF58CBE47CEF7718DFFAA3F644E2968771864E71182680CA8FB36570AA8642B57816317486D8E89E73D32139119A4g2Z0G" TargetMode = "External"/>
	<Relationship Id="rId26" Type="http://schemas.openxmlformats.org/officeDocument/2006/relationships/hyperlink" Target="consultantplus://offline/ref=B035B50121DC056AA51BF58CBE47CEF77689F9A63F6B4E2968771864E71182681EA8A33A5608B7672D42D73251g1ZEG" TargetMode = "External"/>
	<Relationship Id="rId27" Type="http://schemas.openxmlformats.org/officeDocument/2006/relationships/hyperlink" Target="consultantplus://offline/ref=B035B50121DC056AA51BF58CBE47CEF77689FEA53C6C4E2968771864E71182681EA8A33A5608B7672D42D73251g1ZE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18.11.2022 N 1003
"Об утверждении федерального государственного образовательного стандарта среднего профессионального образования по профессии 08.01.29 Мастер по ремонту и обслуживанию инженерных систем жилищно-коммунального хозяйства"
(Зарегистрировано в Минюсте России 22.12.2022 N 71780)</dc:title>
  <dcterms:created xsi:type="dcterms:W3CDTF">2023-01-12T06:25:30Z</dcterms:created>
</cp:coreProperties>
</file>